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C61E" w14:textId="77777777" w:rsidR="00DF7387" w:rsidRDefault="00DF7387">
      <w:pPr>
        <w:rPr>
          <w:rFonts w:ascii="Arial" w:hAnsi="Arial" w:cs="Arial"/>
          <w:b/>
        </w:rPr>
      </w:pPr>
    </w:p>
    <w:p w14:paraId="44C8C339" w14:textId="58C13360" w:rsidR="007F6F0D" w:rsidRPr="00DF7387" w:rsidRDefault="00DF7387">
      <w:pPr>
        <w:rPr>
          <w:rFonts w:ascii="Arial" w:hAnsi="Arial" w:cs="Arial"/>
          <w:b/>
          <w:sz w:val="28"/>
          <w:szCs w:val="28"/>
        </w:rPr>
      </w:pPr>
      <w:r w:rsidRPr="00DF738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39F2D5" wp14:editId="7313C6DE">
            <wp:simplePos x="647700" y="647700"/>
            <wp:positionH relativeFrom="margin">
              <wp:align>left</wp:align>
            </wp:positionH>
            <wp:positionV relativeFrom="margin">
              <wp:align>top</wp:align>
            </wp:positionV>
            <wp:extent cx="2171700" cy="8001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_LOGO_RGB_SC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87">
        <w:rPr>
          <w:rFonts w:ascii="Arial" w:hAnsi="Arial" w:cs="Arial"/>
          <w:b/>
          <w:sz w:val="28"/>
          <w:szCs w:val="28"/>
        </w:rPr>
        <w:t xml:space="preserve">RNA </w:t>
      </w:r>
      <w:r w:rsidR="00573526" w:rsidRPr="00DF7387">
        <w:rPr>
          <w:rFonts w:ascii="Arial" w:hAnsi="Arial" w:cs="Arial"/>
          <w:b/>
          <w:sz w:val="28"/>
          <w:szCs w:val="28"/>
        </w:rPr>
        <w:t>– Befriender Role Guidance</w:t>
      </w:r>
    </w:p>
    <w:p w14:paraId="037D214D" w14:textId="7273441D" w:rsidR="00DF7387" w:rsidRDefault="00DF7387">
      <w:pPr>
        <w:rPr>
          <w:rFonts w:ascii="Arial" w:hAnsi="Arial" w:cs="Arial"/>
          <w:b/>
        </w:rPr>
      </w:pPr>
    </w:p>
    <w:p w14:paraId="30BCB423" w14:textId="0080251C" w:rsidR="00DF7387" w:rsidRPr="001A49BA" w:rsidRDefault="00DF7387" w:rsidP="00DF7387">
      <w:pPr>
        <w:rPr>
          <w:rFonts w:ascii="Arial" w:hAnsi="Arial" w:cs="Arial"/>
        </w:rPr>
      </w:pPr>
      <w:r w:rsidRPr="001A49BA">
        <w:rPr>
          <w:rFonts w:ascii="Arial" w:hAnsi="Arial" w:cs="Arial"/>
        </w:rPr>
        <w:t xml:space="preserve">The RNA takes pride in maintaining naval ethos, having fun with like-minded people whilst supporting the serving navy and each other when needed; in short, we thrive on delivering a ‘1,000 good deeds a day’ (in numerous guises). </w:t>
      </w:r>
      <w:r w:rsidR="00D248D2">
        <w:rPr>
          <w:rFonts w:ascii="Arial" w:hAnsi="Arial" w:cs="Arial"/>
        </w:rPr>
        <w:t>A</w:t>
      </w:r>
      <w:r w:rsidRPr="001A49BA">
        <w:rPr>
          <w:rFonts w:ascii="Arial" w:hAnsi="Arial" w:cs="Arial"/>
        </w:rPr>
        <w:t xml:space="preserve">n arm around the shoulder to offer advice and practical support is incumbent on all RNA members, but in an official capacity, this falls to the Branch Welfare Officer. </w:t>
      </w:r>
    </w:p>
    <w:p w14:paraId="66164CBC" w14:textId="03D3DACB" w:rsidR="00701FCB" w:rsidRPr="001A49BA" w:rsidRDefault="001A49BA" w:rsidP="00D248D2">
      <w:pPr>
        <w:rPr>
          <w:rFonts w:ascii="Arial" w:hAnsi="Arial" w:cs="Arial"/>
        </w:rPr>
      </w:pPr>
      <w:r w:rsidRPr="001A49BA">
        <w:rPr>
          <w:rFonts w:ascii="Arial" w:hAnsi="Arial" w:cs="Arial"/>
        </w:rPr>
        <w:t xml:space="preserve">Face to face support is ideal, however in the winter months or when travel options </w:t>
      </w:r>
      <w:r w:rsidR="00D248D2">
        <w:rPr>
          <w:rFonts w:ascii="Arial" w:hAnsi="Arial" w:cs="Arial"/>
        </w:rPr>
        <w:t xml:space="preserve">or </w:t>
      </w:r>
      <w:r w:rsidRPr="001A49BA">
        <w:rPr>
          <w:rFonts w:ascii="Arial" w:hAnsi="Arial" w:cs="Arial"/>
        </w:rPr>
        <w:t xml:space="preserve">mobility </w:t>
      </w:r>
      <w:r w:rsidR="00D248D2">
        <w:rPr>
          <w:rFonts w:ascii="Arial" w:hAnsi="Arial" w:cs="Arial"/>
        </w:rPr>
        <w:t xml:space="preserve">issues </w:t>
      </w:r>
      <w:r w:rsidRPr="001A49BA">
        <w:rPr>
          <w:rFonts w:ascii="Arial" w:hAnsi="Arial" w:cs="Arial"/>
        </w:rPr>
        <w:t>are a barrier, a phone call can be as effective.</w:t>
      </w:r>
    </w:p>
    <w:p w14:paraId="6CAA1152" w14:textId="6AE66E54" w:rsidR="001A49BA" w:rsidRPr="001A49BA" w:rsidRDefault="001A49BA" w:rsidP="001A49BA">
      <w:pPr>
        <w:ind w:left="720"/>
        <w:rPr>
          <w:rFonts w:ascii="Arial" w:hAnsi="Arial" w:cs="Arial"/>
        </w:rPr>
      </w:pPr>
      <w:r w:rsidRPr="001A49BA">
        <w:rPr>
          <w:rFonts w:ascii="Arial" w:hAnsi="Arial" w:cs="Arial"/>
        </w:rPr>
        <w:t>It may be that Befrienders call at a pre-arranged time every week (or fortnight); FaceTime or Skype are free and ideal via an iPad or mobile phone.</w:t>
      </w:r>
    </w:p>
    <w:p w14:paraId="76657646" w14:textId="3C8F75DD" w:rsidR="001A49BA" w:rsidRPr="001A49BA" w:rsidRDefault="001A49BA" w:rsidP="001A49BA">
      <w:pPr>
        <w:ind w:left="720"/>
        <w:rPr>
          <w:rFonts w:ascii="Arial" w:hAnsi="Arial" w:cs="Arial"/>
        </w:rPr>
      </w:pPr>
      <w:r w:rsidRPr="001A49BA">
        <w:rPr>
          <w:rFonts w:ascii="Arial" w:hAnsi="Arial" w:cs="Arial"/>
        </w:rPr>
        <w:t>Did you know there is a specific group call service for Seafarers</w:t>
      </w:r>
      <w:r w:rsidR="00EE1E1D">
        <w:rPr>
          <w:rFonts w:ascii="Arial" w:hAnsi="Arial" w:cs="Arial"/>
        </w:rPr>
        <w:t xml:space="preserve">, it’s </w:t>
      </w:r>
      <w:r w:rsidRPr="001A49BA">
        <w:rPr>
          <w:rFonts w:ascii="Arial" w:hAnsi="Arial" w:cs="Arial"/>
        </w:rPr>
        <w:t xml:space="preserve">part of The Silver Line?  More details at the link </w:t>
      </w:r>
      <w:hyperlink r:id="rId8" w:history="1">
        <w:r w:rsidRPr="001A49BA">
          <w:rPr>
            <w:rStyle w:val="Hyperlink"/>
            <w:rFonts w:ascii="Arial" w:hAnsi="Arial" w:cs="Arial"/>
          </w:rPr>
          <w:t>www.thesilverline.org.uk/seafarers-link-group-calls</w:t>
        </w:r>
      </w:hyperlink>
    </w:p>
    <w:p w14:paraId="6EB02D85" w14:textId="77777777" w:rsidR="001A49BA" w:rsidRPr="001A49BA" w:rsidRDefault="00C24038" w:rsidP="001A49BA">
      <w:pPr>
        <w:pStyle w:val="NoSpacing"/>
        <w:rPr>
          <w:rFonts w:ascii="Arial" w:hAnsi="Arial" w:cs="Arial"/>
          <w:b/>
          <w:bCs/>
        </w:rPr>
      </w:pPr>
      <w:r w:rsidRPr="001A49BA">
        <w:rPr>
          <w:rFonts w:ascii="Arial" w:hAnsi="Arial" w:cs="Arial"/>
          <w:b/>
          <w:bCs/>
        </w:rPr>
        <w:t>Contact as a Befriender</w:t>
      </w:r>
    </w:p>
    <w:p w14:paraId="4052FD99" w14:textId="699AB21F" w:rsidR="007F6F0D" w:rsidRPr="001A49BA" w:rsidRDefault="00C24038" w:rsidP="001A49BA">
      <w:pPr>
        <w:pStyle w:val="NoSpacing"/>
        <w:rPr>
          <w:rFonts w:ascii="Arial" w:hAnsi="Arial" w:cs="Arial"/>
        </w:rPr>
      </w:pPr>
      <w:r w:rsidRPr="001A49BA">
        <w:rPr>
          <w:rFonts w:ascii="Arial" w:hAnsi="Arial" w:cs="Arial"/>
        </w:rPr>
        <w:t>C</w:t>
      </w:r>
      <w:r w:rsidR="00973CCE" w:rsidRPr="001A49BA">
        <w:rPr>
          <w:rFonts w:ascii="Arial" w:hAnsi="Arial" w:cs="Arial"/>
        </w:rPr>
        <w:t>ontact</w:t>
      </w:r>
      <w:r w:rsidR="00573526" w:rsidRPr="001A49BA">
        <w:rPr>
          <w:rFonts w:ascii="Arial" w:hAnsi="Arial" w:cs="Arial"/>
        </w:rPr>
        <w:t xml:space="preserve"> the members in your area to introduce yourself, </w:t>
      </w:r>
      <w:r w:rsidR="00260351" w:rsidRPr="001A49BA">
        <w:rPr>
          <w:rFonts w:ascii="Arial" w:hAnsi="Arial" w:cs="Arial"/>
        </w:rPr>
        <w:t>explain who you are and your role as a</w:t>
      </w:r>
      <w:r w:rsidRPr="001A49BA">
        <w:rPr>
          <w:rFonts w:ascii="Arial" w:hAnsi="Arial" w:cs="Arial"/>
        </w:rPr>
        <w:t xml:space="preserve">n RNA </w:t>
      </w:r>
      <w:r w:rsidR="00260351" w:rsidRPr="001A49BA">
        <w:rPr>
          <w:rFonts w:ascii="Arial" w:hAnsi="Arial" w:cs="Arial"/>
        </w:rPr>
        <w:t xml:space="preserve">Befriender.    </w:t>
      </w:r>
      <w:r w:rsidR="00573526" w:rsidRPr="001A49BA">
        <w:rPr>
          <w:rFonts w:ascii="Arial" w:hAnsi="Arial" w:cs="Arial"/>
        </w:rPr>
        <w:t xml:space="preserve">You may wish to </w:t>
      </w:r>
      <w:r w:rsidR="007F6F0D" w:rsidRPr="001A49BA">
        <w:rPr>
          <w:rFonts w:ascii="Arial" w:hAnsi="Arial" w:cs="Arial"/>
        </w:rPr>
        <w:t xml:space="preserve">include the purpose of the relationship, expectations, </w:t>
      </w:r>
      <w:r w:rsidR="00260351" w:rsidRPr="001A49BA">
        <w:rPr>
          <w:rFonts w:ascii="Arial" w:hAnsi="Arial" w:cs="Arial"/>
        </w:rPr>
        <w:t>how you will make and maintain contact</w:t>
      </w:r>
      <w:r w:rsidR="00573526" w:rsidRPr="001A49BA">
        <w:rPr>
          <w:rFonts w:ascii="Arial" w:hAnsi="Arial" w:cs="Arial"/>
        </w:rPr>
        <w:t xml:space="preserve">, </w:t>
      </w:r>
      <w:r w:rsidR="007F6F0D" w:rsidRPr="001A49BA">
        <w:rPr>
          <w:rFonts w:ascii="Arial" w:hAnsi="Arial" w:cs="Arial"/>
        </w:rPr>
        <w:t>confidentiality and boundaries.</w:t>
      </w:r>
      <w:r w:rsidR="00260351" w:rsidRPr="001A49BA">
        <w:rPr>
          <w:rFonts w:ascii="Arial" w:hAnsi="Arial" w:cs="Arial"/>
        </w:rPr>
        <w:t xml:space="preserve"> </w:t>
      </w:r>
    </w:p>
    <w:p w14:paraId="7AEBEE27" w14:textId="77777777" w:rsidR="001A49BA" w:rsidRPr="001A49BA" w:rsidRDefault="007F6F0D" w:rsidP="001A49BA">
      <w:pPr>
        <w:pStyle w:val="NoSpacing"/>
        <w:rPr>
          <w:rFonts w:ascii="Arial" w:hAnsi="Arial" w:cs="Arial"/>
        </w:rPr>
      </w:pPr>
      <w:r w:rsidRPr="001A49BA">
        <w:rPr>
          <w:rFonts w:ascii="Arial" w:hAnsi="Arial" w:cs="Arial"/>
        </w:rPr>
        <w:t xml:space="preserve">It is extremely important that </w:t>
      </w:r>
      <w:r w:rsidR="00260351" w:rsidRPr="001A49BA">
        <w:rPr>
          <w:rFonts w:ascii="Arial" w:hAnsi="Arial" w:cs="Arial"/>
        </w:rPr>
        <w:t xml:space="preserve">you are aware of </w:t>
      </w:r>
      <w:r w:rsidRPr="001A49BA">
        <w:rPr>
          <w:rFonts w:ascii="Arial" w:hAnsi="Arial" w:cs="Arial"/>
        </w:rPr>
        <w:t>boundaries from the outset</w:t>
      </w:r>
      <w:r w:rsidR="00260351" w:rsidRPr="001A49BA">
        <w:rPr>
          <w:rFonts w:ascii="Arial" w:hAnsi="Arial" w:cs="Arial"/>
        </w:rPr>
        <w:t xml:space="preserve">; see Dos and Don’ts below and if in doubt please seek ask.  </w:t>
      </w:r>
    </w:p>
    <w:p w14:paraId="631D6BE9" w14:textId="77777777" w:rsidR="001A49BA" w:rsidRPr="001B44BC" w:rsidRDefault="001A49BA" w:rsidP="001A49BA">
      <w:pPr>
        <w:pStyle w:val="NoSpacing"/>
        <w:rPr>
          <w:rFonts w:ascii="Arial" w:hAnsi="Arial" w:cs="Arial"/>
          <w:b/>
        </w:rPr>
      </w:pPr>
    </w:p>
    <w:p w14:paraId="380F4174" w14:textId="77CF347C" w:rsidR="007F6F0D" w:rsidRPr="001A49BA" w:rsidRDefault="007F6F0D" w:rsidP="001A49BA">
      <w:pPr>
        <w:pStyle w:val="NoSpacing"/>
        <w:rPr>
          <w:rFonts w:ascii="Arial" w:hAnsi="Arial" w:cs="Arial"/>
        </w:rPr>
      </w:pPr>
      <w:r w:rsidRPr="001A49BA">
        <w:rPr>
          <w:rFonts w:ascii="Arial" w:hAnsi="Arial" w:cs="Arial"/>
          <w:b/>
        </w:rPr>
        <w:t>Do</w:t>
      </w:r>
      <w:r w:rsidRPr="001A49BA">
        <w:rPr>
          <w:rFonts w:ascii="Arial" w:hAnsi="Arial" w:cs="Arial"/>
        </w:rPr>
        <w:t xml:space="preserve">: </w:t>
      </w:r>
    </w:p>
    <w:p w14:paraId="3D4E7423" w14:textId="66A96F88" w:rsidR="007F6F0D" w:rsidRPr="001A49BA" w:rsidRDefault="007F6F0D" w:rsidP="00B850BD">
      <w:pPr>
        <w:spacing w:after="0"/>
        <w:rPr>
          <w:rFonts w:ascii="Arial" w:hAnsi="Arial" w:cs="Arial"/>
        </w:rPr>
      </w:pPr>
      <w:r w:rsidRPr="001A49BA">
        <w:rPr>
          <w:rFonts w:ascii="Arial" w:hAnsi="Arial" w:cs="Arial"/>
        </w:rPr>
        <w:sym w:font="Symbol" w:char="F0B7"/>
      </w:r>
      <w:r w:rsidRPr="001A49BA">
        <w:rPr>
          <w:rFonts w:ascii="Arial" w:hAnsi="Arial" w:cs="Arial"/>
        </w:rPr>
        <w:t xml:space="preserve"> Be prepared to listen and let the person talk</w:t>
      </w:r>
      <w:r w:rsidR="00EE1E1D">
        <w:rPr>
          <w:rFonts w:ascii="Arial" w:hAnsi="Arial" w:cs="Arial"/>
        </w:rPr>
        <w:t>.</w:t>
      </w:r>
      <w:r w:rsidRPr="001A49BA">
        <w:rPr>
          <w:rFonts w:ascii="Arial" w:hAnsi="Arial" w:cs="Arial"/>
        </w:rPr>
        <w:t xml:space="preserve"> </w:t>
      </w:r>
    </w:p>
    <w:p w14:paraId="347D0E2C" w14:textId="43E342A2" w:rsidR="007F6F0D" w:rsidRPr="001A49BA" w:rsidRDefault="007F6F0D" w:rsidP="00B850BD">
      <w:pPr>
        <w:spacing w:after="0"/>
        <w:rPr>
          <w:rFonts w:ascii="Arial" w:hAnsi="Arial" w:cs="Arial"/>
        </w:rPr>
      </w:pPr>
      <w:r w:rsidRPr="001A49BA">
        <w:rPr>
          <w:rFonts w:ascii="Arial" w:hAnsi="Arial" w:cs="Arial"/>
        </w:rPr>
        <w:sym w:font="Symbol" w:char="F0B7"/>
      </w:r>
      <w:r w:rsidRPr="001A49BA">
        <w:rPr>
          <w:rFonts w:ascii="Arial" w:hAnsi="Arial" w:cs="Arial"/>
        </w:rPr>
        <w:t xml:space="preserve"> </w:t>
      </w:r>
      <w:r w:rsidR="00EE1E1D" w:rsidRPr="001A49BA">
        <w:rPr>
          <w:rFonts w:ascii="Arial" w:hAnsi="Arial" w:cs="Arial"/>
        </w:rPr>
        <w:t>Always observe confidentiality;</w:t>
      </w:r>
      <w:r w:rsidR="00260351" w:rsidRPr="001A49BA">
        <w:rPr>
          <w:rFonts w:ascii="Arial" w:hAnsi="Arial" w:cs="Arial"/>
        </w:rPr>
        <w:t xml:space="preserve"> if you need to take notes, keep them safe and do not share them with anyone else</w:t>
      </w:r>
      <w:r w:rsidR="00C0040C" w:rsidRPr="001A49BA">
        <w:rPr>
          <w:rFonts w:ascii="Arial" w:hAnsi="Arial" w:cs="Arial"/>
        </w:rPr>
        <w:t>. Shred anything you no longer need to refer to</w:t>
      </w:r>
      <w:r w:rsidR="00C24038" w:rsidRPr="001A49BA">
        <w:rPr>
          <w:rFonts w:ascii="Arial" w:hAnsi="Arial" w:cs="Arial"/>
        </w:rPr>
        <w:t xml:space="preserve"> (See RNA GDPR guidance)</w:t>
      </w:r>
      <w:r w:rsidR="00C0040C" w:rsidRPr="001A49BA">
        <w:rPr>
          <w:rFonts w:ascii="Arial" w:hAnsi="Arial" w:cs="Arial"/>
        </w:rPr>
        <w:t xml:space="preserve">. </w:t>
      </w:r>
      <w:r w:rsidR="00260351" w:rsidRPr="001A49BA">
        <w:rPr>
          <w:rFonts w:ascii="Arial" w:hAnsi="Arial" w:cs="Arial"/>
        </w:rPr>
        <w:t xml:space="preserve"> </w:t>
      </w:r>
      <w:r w:rsidRPr="001A49BA">
        <w:rPr>
          <w:rFonts w:ascii="Arial" w:hAnsi="Arial" w:cs="Arial"/>
        </w:rPr>
        <w:t xml:space="preserve"> </w:t>
      </w:r>
    </w:p>
    <w:p w14:paraId="2F401660" w14:textId="0D28A2DB" w:rsidR="007F6F0D" w:rsidRPr="001A49BA" w:rsidRDefault="007F6F0D" w:rsidP="00B850BD">
      <w:pPr>
        <w:spacing w:after="0"/>
        <w:rPr>
          <w:rFonts w:ascii="Arial" w:hAnsi="Arial" w:cs="Arial"/>
        </w:rPr>
      </w:pPr>
      <w:r w:rsidRPr="001A49BA">
        <w:rPr>
          <w:rFonts w:ascii="Arial" w:hAnsi="Arial" w:cs="Arial"/>
        </w:rPr>
        <w:sym w:font="Symbol" w:char="F0B7"/>
      </w:r>
      <w:r w:rsidRPr="001A49BA">
        <w:rPr>
          <w:rFonts w:ascii="Arial" w:hAnsi="Arial" w:cs="Arial"/>
        </w:rPr>
        <w:t xml:space="preserve"> Be helpful</w:t>
      </w:r>
      <w:r w:rsidR="0066180E" w:rsidRPr="001A49BA">
        <w:rPr>
          <w:rFonts w:ascii="Arial" w:hAnsi="Arial" w:cs="Arial"/>
        </w:rPr>
        <w:t xml:space="preserve">, friendly </w:t>
      </w:r>
      <w:r w:rsidRPr="001A49BA">
        <w:rPr>
          <w:rFonts w:ascii="Arial" w:hAnsi="Arial" w:cs="Arial"/>
        </w:rPr>
        <w:t>and sensitive</w:t>
      </w:r>
      <w:r w:rsidR="00EE1E1D">
        <w:rPr>
          <w:rFonts w:ascii="Arial" w:hAnsi="Arial" w:cs="Arial"/>
        </w:rPr>
        <w:t>.</w:t>
      </w:r>
      <w:r w:rsidRPr="001A49BA">
        <w:rPr>
          <w:rFonts w:ascii="Arial" w:hAnsi="Arial" w:cs="Arial"/>
        </w:rPr>
        <w:t xml:space="preserve"> </w:t>
      </w:r>
    </w:p>
    <w:p w14:paraId="4E797EB6" w14:textId="306E6B41" w:rsidR="007F6F0D" w:rsidRPr="001A49BA" w:rsidRDefault="007F6F0D" w:rsidP="00B850BD">
      <w:pPr>
        <w:spacing w:after="0"/>
        <w:rPr>
          <w:rFonts w:ascii="Arial" w:hAnsi="Arial" w:cs="Arial"/>
        </w:rPr>
      </w:pPr>
      <w:r w:rsidRPr="001A49BA">
        <w:rPr>
          <w:rFonts w:ascii="Arial" w:hAnsi="Arial" w:cs="Arial"/>
        </w:rPr>
        <w:sym w:font="Symbol" w:char="F0B7"/>
      </w:r>
      <w:r w:rsidRPr="001A49BA">
        <w:rPr>
          <w:rFonts w:ascii="Arial" w:hAnsi="Arial" w:cs="Arial"/>
        </w:rPr>
        <w:t xml:space="preserve"> </w:t>
      </w:r>
      <w:r w:rsidR="00C24038" w:rsidRPr="001A49BA">
        <w:rPr>
          <w:rFonts w:ascii="Arial" w:hAnsi="Arial" w:cs="Arial"/>
        </w:rPr>
        <w:t xml:space="preserve">Raise </w:t>
      </w:r>
      <w:r w:rsidRPr="001A49BA">
        <w:rPr>
          <w:rFonts w:ascii="Arial" w:hAnsi="Arial" w:cs="Arial"/>
        </w:rPr>
        <w:t>concerns such as behaviours or deteriorating health</w:t>
      </w:r>
      <w:r w:rsidR="00EE1E1D">
        <w:rPr>
          <w:rFonts w:ascii="Arial" w:hAnsi="Arial" w:cs="Arial"/>
        </w:rPr>
        <w:t>; a</w:t>
      </w:r>
      <w:r w:rsidR="00573526" w:rsidRPr="001A49BA">
        <w:rPr>
          <w:rFonts w:ascii="Arial" w:hAnsi="Arial" w:cs="Arial"/>
        </w:rPr>
        <w:t xml:space="preserve">s much as we would like to, </w:t>
      </w:r>
      <w:r w:rsidR="001B44BC">
        <w:rPr>
          <w:rFonts w:ascii="Arial" w:hAnsi="Arial" w:cs="Arial"/>
        </w:rPr>
        <w:t>w</w:t>
      </w:r>
      <w:r w:rsidR="00573526" w:rsidRPr="001A49BA">
        <w:rPr>
          <w:rFonts w:ascii="Arial" w:hAnsi="Arial" w:cs="Arial"/>
        </w:rPr>
        <w:t xml:space="preserve">e cannot cure all nor take on other people’s problems. </w:t>
      </w:r>
      <w:r w:rsidRPr="001A49BA">
        <w:rPr>
          <w:rFonts w:ascii="Arial" w:hAnsi="Arial" w:cs="Arial"/>
        </w:rPr>
        <w:t xml:space="preserve"> </w:t>
      </w:r>
    </w:p>
    <w:p w14:paraId="190E6FA0" w14:textId="77777777" w:rsidR="001A49BA" w:rsidRPr="001B44BC" w:rsidRDefault="001A49BA" w:rsidP="00B850BD">
      <w:pPr>
        <w:spacing w:after="0"/>
        <w:rPr>
          <w:rFonts w:ascii="Arial" w:hAnsi="Arial" w:cs="Arial"/>
        </w:rPr>
      </w:pPr>
    </w:p>
    <w:p w14:paraId="41EE86C6" w14:textId="4140B3B3" w:rsidR="007F6F0D" w:rsidRPr="001A49BA" w:rsidRDefault="007F6F0D" w:rsidP="001A49BA">
      <w:pPr>
        <w:pStyle w:val="NoSpacing"/>
        <w:rPr>
          <w:rFonts w:ascii="Arial" w:hAnsi="Arial" w:cs="Arial"/>
          <w:b/>
          <w:bCs/>
        </w:rPr>
      </w:pPr>
      <w:r w:rsidRPr="001A49BA">
        <w:rPr>
          <w:rFonts w:ascii="Arial" w:hAnsi="Arial" w:cs="Arial"/>
          <w:b/>
          <w:bCs/>
        </w:rPr>
        <w:t xml:space="preserve">Don’t: </w:t>
      </w:r>
    </w:p>
    <w:p w14:paraId="4E5F29F5" w14:textId="6C00363E" w:rsidR="00B850BD" w:rsidRPr="001A49BA" w:rsidRDefault="007F6F0D" w:rsidP="00D248D2">
      <w:pPr>
        <w:pStyle w:val="NoSpacing"/>
        <w:numPr>
          <w:ilvl w:val="0"/>
          <w:numId w:val="6"/>
        </w:numPr>
        <w:ind w:left="360"/>
        <w:rPr>
          <w:rFonts w:ascii="Arial" w:hAnsi="Arial" w:cs="Arial"/>
        </w:rPr>
      </w:pPr>
      <w:r w:rsidRPr="001A49BA">
        <w:rPr>
          <w:rFonts w:ascii="Arial" w:hAnsi="Arial" w:cs="Arial"/>
        </w:rPr>
        <w:t>Become involved in family disputes or personal affairs</w:t>
      </w:r>
      <w:r w:rsidR="00EE1E1D">
        <w:rPr>
          <w:rFonts w:ascii="Arial" w:hAnsi="Arial" w:cs="Arial"/>
        </w:rPr>
        <w:t>.</w:t>
      </w:r>
    </w:p>
    <w:p w14:paraId="75826D94" w14:textId="77777777" w:rsidR="00C24038" w:rsidRPr="001A49BA" w:rsidRDefault="00B850BD" w:rsidP="00D248D2">
      <w:pPr>
        <w:pStyle w:val="NoSpacing"/>
        <w:numPr>
          <w:ilvl w:val="0"/>
          <w:numId w:val="6"/>
        </w:numPr>
        <w:ind w:left="360"/>
        <w:rPr>
          <w:rFonts w:ascii="Arial" w:hAnsi="Arial" w:cs="Arial"/>
        </w:rPr>
      </w:pPr>
      <w:r w:rsidRPr="001A49BA">
        <w:rPr>
          <w:rFonts w:ascii="Arial" w:hAnsi="Arial" w:cs="Arial"/>
        </w:rPr>
        <w:t xml:space="preserve">If you meet in person: don’t accept money, don’t administer medication, don’t undertake any form of personal care e.g. toileting, washing, dressing. </w:t>
      </w:r>
    </w:p>
    <w:p w14:paraId="32A8268F" w14:textId="4C589916" w:rsidR="00B850BD" w:rsidRPr="001A49BA" w:rsidRDefault="00EE1E1D" w:rsidP="00B850BD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24038" w:rsidRPr="001A49BA">
        <w:rPr>
          <w:rFonts w:ascii="Arial" w:hAnsi="Arial" w:cs="Arial"/>
        </w:rPr>
        <w:t xml:space="preserve">ake promises that you are unable to keep! </w:t>
      </w:r>
      <w:r w:rsidR="007F6F0D" w:rsidRPr="001A49BA">
        <w:rPr>
          <w:rFonts w:ascii="Arial" w:hAnsi="Arial" w:cs="Arial"/>
        </w:rPr>
        <w:t xml:space="preserve"> </w:t>
      </w:r>
    </w:p>
    <w:p w14:paraId="59BC7223" w14:textId="3F0D2D79" w:rsidR="007F6F0D" w:rsidRPr="001A49BA" w:rsidRDefault="007F6F0D" w:rsidP="00B850BD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</w:rPr>
      </w:pPr>
      <w:r w:rsidRPr="001A49BA">
        <w:rPr>
          <w:rFonts w:ascii="Arial" w:hAnsi="Arial" w:cs="Arial"/>
        </w:rPr>
        <w:t>Enforce your own religious or political opinions on a person</w:t>
      </w:r>
    </w:p>
    <w:p w14:paraId="5CCE5A15" w14:textId="77777777" w:rsidR="001A49BA" w:rsidRPr="001B44BC" w:rsidRDefault="001A49BA" w:rsidP="001A49BA">
      <w:pPr>
        <w:pStyle w:val="NoSpacing"/>
        <w:rPr>
          <w:rFonts w:ascii="Arial" w:hAnsi="Arial" w:cs="Arial"/>
          <w:b/>
          <w:bCs/>
        </w:rPr>
      </w:pPr>
    </w:p>
    <w:p w14:paraId="471FC17A" w14:textId="284E3EDD" w:rsidR="001A49BA" w:rsidRPr="001A49BA" w:rsidRDefault="007F6F0D" w:rsidP="001A49BA">
      <w:pPr>
        <w:pStyle w:val="NoSpacing"/>
        <w:rPr>
          <w:rFonts w:ascii="Arial" w:hAnsi="Arial" w:cs="Arial"/>
          <w:b/>
          <w:bCs/>
        </w:rPr>
      </w:pPr>
      <w:r w:rsidRPr="001A49BA">
        <w:rPr>
          <w:rFonts w:ascii="Arial" w:hAnsi="Arial" w:cs="Arial"/>
          <w:b/>
          <w:bCs/>
        </w:rPr>
        <w:t xml:space="preserve">Don’t despair if you don’t get </w:t>
      </w:r>
      <w:r w:rsidR="00973CCE" w:rsidRPr="001A49BA">
        <w:rPr>
          <w:rFonts w:ascii="Arial" w:hAnsi="Arial" w:cs="Arial"/>
          <w:b/>
          <w:bCs/>
        </w:rPr>
        <w:t xml:space="preserve">on! </w:t>
      </w:r>
      <w:bookmarkStart w:id="0" w:name="_GoBack"/>
      <w:bookmarkEnd w:id="0"/>
    </w:p>
    <w:p w14:paraId="06A2770D" w14:textId="5B863803" w:rsidR="007F6F0D" w:rsidRPr="00D248D2" w:rsidRDefault="00973CCE" w:rsidP="001A49BA">
      <w:pPr>
        <w:pStyle w:val="NoSpacing"/>
        <w:rPr>
          <w:rFonts w:ascii="Arial" w:hAnsi="Arial" w:cs="Arial"/>
        </w:rPr>
      </w:pPr>
      <w:r w:rsidRPr="001A49BA">
        <w:rPr>
          <w:rFonts w:ascii="Arial" w:hAnsi="Arial" w:cs="Arial"/>
        </w:rPr>
        <w:t>Befriending</w:t>
      </w:r>
      <w:r w:rsidR="007F6F0D" w:rsidRPr="001A49BA">
        <w:rPr>
          <w:rFonts w:ascii="Arial" w:hAnsi="Arial" w:cs="Arial"/>
        </w:rPr>
        <w:t xml:space="preserve"> relationships can come to an end for many reasons. It may be that the relationship was for a fixed period of time</w:t>
      </w:r>
      <w:r w:rsidR="0066180E" w:rsidRPr="001A49BA">
        <w:rPr>
          <w:rFonts w:ascii="Arial" w:hAnsi="Arial" w:cs="Arial"/>
        </w:rPr>
        <w:t>, to</w:t>
      </w:r>
      <w:r w:rsidR="00760797" w:rsidRPr="001A49BA">
        <w:rPr>
          <w:rFonts w:ascii="Arial" w:hAnsi="Arial" w:cs="Arial"/>
        </w:rPr>
        <w:t xml:space="preserve"> provide </w:t>
      </w:r>
      <w:r w:rsidR="0066180E" w:rsidRPr="001A49BA">
        <w:rPr>
          <w:rFonts w:ascii="Arial" w:hAnsi="Arial" w:cs="Arial"/>
        </w:rPr>
        <w:t>help</w:t>
      </w:r>
      <w:r w:rsidR="00573526" w:rsidRPr="001A49BA">
        <w:rPr>
          <w:rFonts w:ascii="Arial" w:hAnsi="Arial" w:cs="Arial"/>
        </w:rPr>
        <w:t xml:space="preserve"> and support over </w:t>
      </w:r>
      <w:r w:rsidR="0066180E" w:rsidRPr="001A49BA">
        <w:rPr>
          <w:rFonts w:ascii="Arial" w:hAnsi="Arial" w:cs="Arial"/>
        </w:rPr>
        <w:t>a particular</w:t>
      </w:r>
      <w:r w:rsidR="00291EE4" w:rsidRPr="001A49BA">
        <w:rPr>
          <w:rFonts w:ascii="Arial" w:hAnsi="Arial" w:cs="Arial"/>
        </w:rPr>
        <w:t xml:space="preserve"> issue </w:t>
      </w:r>
      <w:r w:rsidR="007F6F0D" w:rsidRPr="001A49BA">
        <w:rPr>
          <w:rFonts w:ascii="Arial" w:hAnsi="Arial" w:cs="Arial"/>
        </w:rPr>
        <w:t xml:space="preserve">or that both </w:t>
      </w:r>
      <w:r w:rsidR="00291EE4" w:rsidRPr="001A49BA">
        <w:rPr>
          <w:rFonts w:ascii="Arial" w:hAnsi="Arial" w:cs="Arial"/>
        </w:rPr>
        <w:t xml:space="preserve">members </w:t>
      </w:r>
      <w:r w:rsidR="007F6F0D" w:rsidRPr="001A49BA">
        <w:rPr>
          <w:rFonts w:ascii="Arial" w:hAnsi="Arial" w:cs="Arial"/>
        </w:rPr>
        <w:t xml:space="preserve">reach a mutual agreement to end </w:t>
      </w:r>
      <w:r w:rsidR="00291EE4" w:rsidRPr="001A49BA">
        <w:rPr>
          <w:rFonts w:ascii="Arial" w:hAnsi="Arial" w:cs="Arial"/>
        </w:rPr>
        <w:t xml:space="preserve">contact.  </w:t>
      </w:r>
      <w:r w:rsidR="007F6F0D" w:rsidRPr="001A49BA">
        <w:rPr>
          <w:rFonts w:ascii="Arial" w:hAnsi="Arial" w:cs="Arial"/>
        </w:rPr>
        <w:t>In other cases</w:t>
      </w:r>
      <w:r w:rsidR="00291EE4" w:rsidRPr="001A49BA">
        <w:rPr>
          <w:rFonts w:ascii="Arial" w:hAnsi="Arial" w:cs="Arial"/>
        </w:rPr>
        <w:t xml:space="preserve">, </w:t>
      </w:r>
      <w:r w:rsidR="007F6F0D" w:rsidRPr="001A49BA">
        <w:rPr>
          <w:rFonts w:ascii="Arial" w:hAnsi="Arial" w:cs="Arial"/>
        </w:rPr>
        <w:t xml:space="preserve">endings may be one-sided and sudden; the relationship may break down for personal reasons or </w:t>
      </w:r>
      <w:r w:rsidR="007F6F0D" w:rsidRPr="00D248D2">
        <w:rPr>
          <w:rFonts w:ascii="Arial" w:hAnsi="Arial" w:cs="Arial"/>
        </w:rPr>
        <w:t>as a result of ill health</w:t>
      </w:r>
      <w:r w:rsidR="00B850BD" w:rsidRPr="00D248D2">
        <w:rPr>
          <w:rFonts w:ascii="Arial" w:hAnsi="Arial" w:cs="Arial"/>
        </w:rPr>
        <w:t xml:space="preserve">.  </w:t>
      </w:r>
      <w:r w:rsidR="007F6F0D" w:rsidRPr="00D248D2">
        <w:rPr>
          <w:rFonts w:ascii="Arial" w:hAnsi="Arial" w:cs="Arial"/>
        </w:rPr>
        <w:t xml:space="preserve">As with the end of any relationship, this may evoke a range of feelings </w:t>
      </w:r>
      <w:r w:rsidR="00291EE4" w:rsidRPr="00D248D2">
        <w:rPr>
          <w:rFonts w:ascii="Arial" w:hAnsi="Arial" w:cs="Arial"/>
        </w:rPr>
        <w:t xml:space="preserve">including </w:t>
      </w:r>
      <w:r w:rsidR="007F6F0D" w:rsidRPr="00D248D2">
        <w:rPr>
          <w:rFonts w:ascii="Arial" w:hAnsi="Arial" w:cs="Arial"/>
        </w:rPr>
        <w:t>relief, distress, sadness, disappointment or anger.</w:t>
      </w:r>
      <w:r w:rsidR="00291EE4" w:rsidRPr="00D248D2">
        <w:rPr>
          <w:rFonts w:ascii="Arial" w:hAnsi="Arial" w:cs="Arial"/>
        </w:rPr>
        <w:t xml:space="preserve"> Please remember this is a voluntary role, change and adapt as required. </w:t>
      </w:r>
      <w:r w:rsidR="007F6F0D" w:rsidRPr="00D248D2">
        <w:rPr>
          <w:rFonts w:ascii="Arial" w:hAnsi="Arial" w:cs="Arial"/>
        </w:rPr>
        <w:t xml:space="preserve"> </w:t>
      </w:r>
    </w:p>
    <w:p w14:paraId="2E1A8A0E" w14:textId="77777777" w:rsidR="001B44BC" w:rsidRPr="001B44BC" w:rsidRDefault="001B44BC">
      <w:pPr>
        <w:rPr>
          <w:rFonts w:ascii="Arial" w:hAnsi="Arial" w:cs="Arial"/>
        </w:rPr>
      </w:pPr>
    </w:p>
    <w:p w14:paraId="67184417" w14:textId="17157AF3" w:rsidR="007F6F0D" w:rsidRPr="00D248D2" w:rsidRDefault="007F6F0D">
      <w:pPr>
        <w:rPr>
          <w:rFonts w:ascii="Arial" w:hAnsi="Arial" w:cs="Arial"/>
        </w:rPr>
      </w:pPr>
      <w:r w:rsidRPr="00D248D2">
        <w:rPr>
          <w:rFonts w:ascii="Arial" w:hAnsi="Arial" w:cs="Arial"/>
        </w:rPr>
        <w:t>Where issues or problems arise, it’s important for</w:t>
      </w:r>
      <w:r w:rsidR="00291EE4" w:rsidRPr="00D248D2">
        <w:rPr>
          <w:rFonts w:ascii="Arial" w:hAnsi="Arial" w:cs="Arial"/>
        </w:rPr>
        <w:t xml:space="preserve"> you </w:t>
      </w:r>
      <w:r w:rsidRPr="00D248D2">
        <w:rPr>
          <w:rFonts w:ascii="Arial" w:hAnsi="Arial" w:cs="Arial"/>
        </w:rPr>
        <w:t>to act promptly</w:t>
      </w:r>
      <w:r w:rsidR="00573526" w:rsidRPr="00D248D2">
        <w:rPr>
          <w:rFonts w:ascii="Arial" w:hAnsi="Arial" w:cs="Arial"/>
        </w:rPr>
        <w:t xml:space="preserve">; please seek </w:t>
      </w:r>
      <w:r w:rsidR="00291EE4" w:rsidRPr="00D248D2">
        <w:rPr>
          <w:rFonts w:ascii="Arial" w:hAnsi="Arial" w:cs="Arial"/>
        </w:rPr>
        <w:t xml:space="preserve">advice and guidance from the </w:t>
      </w:r>
      <w:r w:rsidR="00701FCB" w:rsidRPr="00D248D2">
        <w:rPr>
          <w:rFonts w:ascii="Arial" w:hAnsi="Arial" w:cs="Arial"/>
        </w:rPr>
        <w:t xml:space="preserve">Branch Chairman or National Welfare Adviser to </w:t>
      </w:r>
      <w:r w:rsidR="00573526" w:rsidRPr="00D248D2">
        <w:rPr>
          <w:rFonts w:ascii="Arial" w:hAnsi="Arial" w:cs="Arial"/>
        </w:rPr>
        <w:t xml:space="preserve">agree on an appropriate solution.  </w:t>
      </w:r>
    </w:p>
    <w:p w14:paraId="1545D8CF" w14:textId="26FC6920" w:rsidR="00573526" w:rsidRPr="00D248D2" w:rsidRDefault="00573526">
      <w:pPr>
        <w:rPr>
          <w:rFonts w:ascii="Arial" w:hAnsi="Arial" w:cs="Arial"/>
        </w:rPr>
      </w:pPr>
      <w:r w:rsidRPr="00D248D2">
        <w:rPr>
          <w:rFonts w:ascii="Arial" w:hAnsi="Arial" w:cs="Arial"/>
        </w:rPr>
        <w:t>There is a lot of support available to our members, both from military organisations and a range of charities</w:t>
      </w:r>
      <w:r w:rsidR="00701FCB" w:rsidRPr="00D248D2">
        <w:rPr>
          <w:rFonts w:ascii="Arial" w:hAnsi="Arial" w:cs="Arial"/>
        </w:rPr>
        <w:t xml:space="preserve"> listed on the RNA </w:t>
      </w:r>
      <w:r w:rsidRPr="00D248D2">
        <w:rPr>
          <w:rFonts w:ascii="Arial" w:hAnsi="Arial" w:cs="Arial"/>
        </w:rPr>
        <w:t>Welfare directory</w:t>
      </w:r>
      <w:r w:rsidR="00701FCB" w:rsidRPr="00D248D2">
        <w:rPr>
          <w:rFonts w:ascii="Arial" w:hAnsi="Arial" w:cs="Arial"/>
        </w:rPr>
        <w:t xml:space="preserve">.  </w:t>
      </w:r>
      <w:r w:rsidR="00D248D2">
        <w:rPr>
          <w:rFonts w:ascii="Arial" w:hAnsi="Arial" w:cs="Arial"/>
        </w:rPr>
        <w:t xml:space="preserve">Befriending </w:t>
      </w:r>
      <w:r w:rsidR="00BD51AB">
        <w:rPr>
          <w:rFonts w:ascii="Arial" w:hAnsi="Arial" w:cs="Arial"/>
        </w:rPr>
        <w:t xml:space="preserve">provides the opportunity to form new friendships, encourage members into your Branch and enforce our motto </w:t>
      </w:r>
      <w:r w:rsidR="00BD51AB" w:rsidRPr="001B44BC">
        <w:rPr>
          <w:rFonts w:ascii="Arial" w:hAnsi="Arial" w:cs="Arial"/>
          <w:b/>
          <w:bCs/>
        </w:rPr>
        <w:t>‘Once N</w:t>
      </w:r>
      <w:r w:rsidR="00EE1E1D" w:rsidRPr="001B44BC">
        <w:rPr>
          <w:rFonts w:ascii="Arial" w:hAnsi="Arial" w:cs="Arial"/>
          <w:b/>
          <w:bCs/>
        </w:rPr>
        <w:t>avy, Always Navy’</w:t>
      </w:r>
      <w:r w:rsidR="00EE1E1D">
        <w:rPr>
          <w:rFonts w:ascii="Arial" w:hAnsi="Arial" w:cs="Arial"/>
        </w:rPr>
        <w:t>.</w:t>
      </w:r>
      <w:r w:rsidR="00BD51AB">
        <w:rPr>
          <w:rFonts w:ascii="Arial" w:hAnsi="Arial" w:cs="Arial"/>
        </w:rPr>
        <w:t xml:space="preserve"> </w:t>
      </w:r>
    </w:p>
    <w:sectPr w:rsidR="00573526" w:rsidRPr="00D248D2" w:rsidSect="001A49BA">
      <w:foot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643C" w14:textId="77777777" w:rsidR="007F6F0D" w:rsidRDefault="007F6F0D" w:rsidP="007F6F0D">
      <w:pPr>
        <w:spacing w:after="0" w:line="240" w:lineRule="auto"/>
      </w:pPr>
      <w:r>
        <w:separator/>
      </w:r>
    </w:p>
  </w:endnote>
  <w:endnote w:type="continuationSeparator" w:id="0">
    <w:p w14:paraId="632793CF" w14:textId="77777777" w:rsidR="007F6F0D" w:rsidRDefault="007F6F0D" w:rsidP="007F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F0F4" w14:textId="77777777" w:rsidR="007F6F0D" w:rsidRDefault="007F6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F436" w14:textId="77777777" w:rsidR="007F6F0D" w:rsidRDefault="007F6F0D" w:rsidP="007F6F0D">
      <w:pPr>
        <w:spacing w:after="0" w:line="240" w:lineRule="auto"/>
      </w:pPr>
      <w:r>
        <w:separator/>
      </w:r>
    </w:p>
  </w:footnote>
  <w:footnote w:type="continuationSeparator" w:id="0">
    <w:p w14:paraId="12B453BC" w14:textId="77777777" w:rsidR="007F6F0D" w:rsidRDefault="007F6F0D" w:rsidP="007F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142"/>
    <w:multiLevelType w:val="hybridMultilevel"/>
    <w:tmpl w:val="1B2CD094"/>
    <w:lvl w:ilvl="0" w:tplc="DD68A100">
      <w:numFmt w:val="bullet"/>
      <w:lvlText w:val=""/>
      <w:lvlJc w:val="left"/>
      <w:pPr>
        <w:ind w:left="46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3D9394D"/>
    <w:multiLevelType w:val="hybridMultilevel"/>
    <w:tmpl w:val="0CDC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56BA"/>
    <w:multiLevelType w:val="hybridMultilevel"/>
    <w:tmpl w:val="BFE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1EE1"/>
    <w:multiLevelType w:val="hybridMultilevel"/>
    <w:tmpl w:val="915C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A4EE8"/>
    <w:multiLevelType w:val="hybridMultilevel"/>
    <w:tmpl w:val="A52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714A"/>
    <w:multiLevelType w:val="hybridMultilevel"/>
    <w:tmpl w:val="00FA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D"/>
    <w:rsid w:val="001A49BA"/>
    <w:rsid w:val="001B44BC"/>
    <w:rsid w:val="00260351"/>
    <w:rsid w:val="00291EE4"/>
    <w:rsid w:val="00573526"/>
    <w:rsid w:val="0066180E"/>
    <w:rsid w:val="00701FCB"/>
    <w:rsid w:val="00760797"/>
    <w:rsid w:val="007F6F0D"/>
    <w:rsid w:val="00973CCE"/>
    <w:rsid w:val="00A85C93"/>
    <w:rsid w:val="00B850BD"/>
    <w:rsid w:val="00BD51AB"/>
    <w:rsid w:val="00C0040C"/>
    <w:rsid w:val="00C24038"/>
    <w:rsid w:val="00D248D2"/>
    <w:rsid w:val="00DF7387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E913"/>
  <w15:chartTrackingRefBased/>
  <w15:docId w15:val="{9BEBF006-F4F5-480E-A077-1B888625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0D"/>
  </w:style>
  <w:style w:type="paragraph" w:styleId="Footer">
    <w:name w:val="footer"/>
    <w:basedOn w:val="Normal"/>
    <w:link w:val="FooterChar"/>
    <w:uiPriority w:val="99"/>
    <w:unhideWhenUsed/>
    <w:rsid w:val="007F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0D"/>
  </w:style>
  <w:style w:type="paragraph" w:styleId="NoSpacing">
    <w:name w:val="No Spacing"/>
    <w:uiPriority w:val="1"/>
    <w:qFormat/>
    <w:rsid w:val="00B85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ilverline.org.uk/seafarers-link-group-cal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Clewes</dc:creator>
  <cp:keywords/>
  <dc:description/>
  <cp:lastModifiedBy>Sarah Clewes</cp:lastModifiedBy>
  <cp:revision>4</cp:revision>
  <dcterms:created xsi:type="dcterms:W3CDTF">2020-01-08T16:35:00Z</dcterms:created>
  <dcterms:modified xsi:type="dcterms:W3CDTF">2020-01-13T15:53:00Z</dcterms:modified>
</cp:coreProperties>
</file>